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8D" w:rsidRDefault="00227F8D" w:rsidP="00C2039C">
      <w:pPr>
        <w:pStyle w:val="Listaszerbekezds"/>
      </w:pPr>
    </w:p>
    <w:p w:rsidR="00227F8D" w:rsidRPr="008242FA" w:rsidRDefault="00227F8D" w:rsidP="005A7088">
      <w:pPr>
        <w:rPr>
          <w:rFonts w:cs="Calibri"/>
          <w:color w:val="000000"/>
          <w:kern w:val="24"/>
        </w:rPr>
      </w:pPr>
      <w:r w:rsidRPr="008242FA">
        <w:rPr>
          <w:rFonts w:cs="Calibri"/>
          <w:color w:val="000000"/>
          <w:kern w:val="24"/>
        </w:rPr>
        <w:t>Miért jó az atipikus munkavégzés a munkáltatónak?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Növekszik a hatékonyság, javul a munkateljesítmény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Rugalmasabbá, kreatívabbá válnak a munkatársak is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Olcsóbbá válhat a foglalkoztatás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Csökkennek az ingatlan- és rezsi költségek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Versenyelőnyt jelent a munkaerő-piacon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Elégedett dolgozók, kevesebb munkahelyi stressz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Stabilabb emberi erőforrás rendelkezésre állása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Kiégés veszélyének csökkenése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Csökken a betegállomány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Hozzáférés térben távol eső munkaerőpiacokhoz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Optimalizált erőforrás kihasználás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Csökkenthető a fluktuáció: megtarthatóvá válik az értékes munkaerő</w:t>
      </w:r>
    </w:p>
    <w:p w:rsidR="00227F8D" w:rsidRPr="008242FA" w:rsidRDefault="00227F8D" w:rsidP="00585D45">
      <w:pPr>
        <w:pStyle w:val="Listaszerbekezds"/>
        <w:numPr>
          <w:ilvl w:val="0"/>
          <w:numId w:val="2"/>
        </w:numPr>
        <w:rPr>
          <w:rFonts w:ascii="Calibri" w:hAnsi="Calibri" w:cs="Calibri"/>
          <w:color w:val="000000"/>
          <w:kern w:val="24"/>
          <w:sz w:val="22"/>
          <w:szCs w:val="22"/>
        </w:rPr>
      </w:pPr>
      <w:r w:rsidRPr="008242FA">
        <w:rPr>
          <w:rFonts w:ascii="Calibri" w:hAnsi="Calibri" w:cs="Calibri"/>
          <w:color w:val="000000"/>
          <w:kern w:val="24"/>
          <w:sz w:val="22"/>
          <w:szCs w:val="22"/>
        </w:rPr>
        <w:t>Lehetőség a leépítés elkerülésére</w:t>
      </w:r>
    </w:p>
    <w:p w:rsidR="00227F8D" w:rsidRPr="008242FA" w:rsidRDefault="00227F8D" w:rsidP="00C2039C">
      <w:pPr>
        <w:spacing w:line="216" w:lineRule="auto"/>
        <w:rPr>
          <w:rFonts w:cs="Calibri"/>
        </w:rPr>
      </w:pPr>
    </w:p>
    <w:p w:rsidR="00227F8D" w:rsidRPr="008242FA" w:rsidRDefault="00227F8D" w:rsidP="00A56FFC">
      <w:pPr>
        <w:pStyle w:val="Listaszerbekezds"/>
        <w:ind w:left="0"/>
        <w:rPr>
          <w:rFonts w:ascii="Calibri" w:hAnsi="Calibri" w:cs="Calibri"/>
          <w:sz w:val="22"/>
          <w:szCs w:val="22"/>
        </w:rPr>
      </w:pPr>
    </w:p>
    <w:p w:rsidR="00227F8D" w:rsidRPr="008242FA" w:rsidRDefault="00227F8D" w:rsidP="004C4EFD">
      <w:pPr>
        <w:spacing w:line="216" w:lineRule="auto"/>
        <w:rPr>
          <w:rFonts w:cs="Calibri"/>
        </w:rPr>
      </w:pPr>
      <w:r w:rsidRPr="008242FA">
        <w:rPr>
          <w:rFonts w:cs="Calibri"/>
          <w:color w:val="000000"/>
          <w:kern w:val="24"/>
        </w:rPr>
        <w:t>Mi kell a sikeres megvalósításhoz?</w:t>
      </w:r>
    </w:p>
    <w:p w:rsidR="00227F8D" w:rsidRPr="008242FA" w:rsidRDefault="00227F8D" w:rsidP="004C4EFD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rPr>
          <w:rFonts w:ascii="Calibri" w:hAnsi="Calibri" w:cs="Calibri"/>
          <w:sz w:val="22"/>
          <w:szCs w:val="22"/>
        </w:rPr>
        <w:t>Megfelelő HR rendszerek kialakítása</w:t>
      </w:r>
    </w:p>
    <w:p w:rsidR="00227F8D" w:rsidRPr="008242FA" w:rsidRDefault="00227F8D" w:rsidP="004C4EFD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rPr>
          <w:rFonts w:ascii="Calibri" w:hAnsi="Calibri" w:cs="Calibri"/>
          <w:sz w:val="22"/>
          <w:szCs w:val="22"/>
        </w:rPr>
        <w:t>Fejlett informatikai eszközök alkalmazása, támogatás biztosítása a távmunkában dolgozók részére</w:t>
      </w:r>
    </w:p>
    <w:p w:rsidR="00227F8D" w:rsidRPr="008242FA" w:rsidRDefault="00227F8D" w:rsidP="004C4EFD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rPr>
          <w:rFonts w:ascii="Calibri" w:hAnsi="Calibri" w:cs="Calibri"/>
          <w:sz w:val="22"/>
          <w:szCs w:val="22"/>
        </w:rPr>
        <w:t>Jól definiált folyamatok kialakítása</w:t>
      </w:r>
    </w:p>
    <w:p w:rsidR="00227F8D" w:rsidRPr="008242FA" w:rsidRDefault="00227F8D" w:rsidP="004C4EFD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rPr>
          <w:rFonts w:ascii="Calibri" w:hAnsi="Calibri" w:cs="Calibri"/>
          <w:sz w:val="22"/>
          <w:szCs w:val="22"/>
        </w:rPr>
        <w:t>Az érintettek motiváltságának megteremtése és fenntartása</w:t>
      </w:r>
    </w:p>
    <w:p w:rsidR="00227F8D" w:rsidRPr="008242FA" w:rsidRDefault="00227F8D" w:rsidP="004C4EFD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rPr>
          <w:rFonts w:ascii="Calibri" w:hAnsi="Calibri" w:cs="Calibri"/>
          <w:sz w:val="22"/>
          <w:szCs w:val="22"/>
        </w:rPr>
        <w:t>A megfelelő emberek kiválasztása, mivel az atipikus munka nem minden személyiségtípus számára előnyös</w:t>
      </w:r>
    </w:p>
    <w:p w:rsidR="00227F8D" w:rsidRPr="006239DF" w:rsidRDefault="00227F8D" w:rsidP="006239DF">
      <w:pPr>
        <w:pStyle w:val="Listaszerbekezds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242FA">
        <w:t>Igények és elvárások világos megfogalmazása</w:t>
      </w:r>
    </w:p>
    <w:p w:rsidR="00227F8D" w:rsidRDefault="00227F8D" w:rsidP="00C2039C">
      <w:pPr>
        <w:pStyle w:val="Listaszerbekezds"/>
      </w:pPr>
    </w:p>
    <w:p w:rsidR="00227F8D" w:rsidRPr="007A05CC" w:rsidRDefault="00227F8D" w:rsidP="006239DF">
      <w:pPr>
        <w:pStyle w:val="Listaszerbekezds"/>
        <w:spacing w:line="216" w:lineRule="auto"/>
        <w:ind w:left="360"/>
        <w:rPr>
          <w:sz w:val="22"/>
          <w:szCs w:val="22"/>
        </w:rPr>
      </w:pPr>
      <w:bookmarkStart w:id="0" w:name="_GoBack"/>
      <w:bookmarkEnd w:id="0"/>
    </w:p>
    <w:sectPr w:rsidR="00227F8D" w:rsidRPr="007A05CC" w:rsidSect="00EE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02B"/>
    <w:multiLevelType w:val="hybridMultilevel"/>
    <w:tmpl w:val="E2EE4C1E"/>
    <w:lvl w:ilvl="0" w:tplc="A78E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E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F3F68"/>
    <w:multiLevelType w:val="hybridMultilevel"/>
    <w:tmpl w:val="5E8EDF34"/>
    <w:lvl w:ilvl="0" w:tplc="5E94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6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0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0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C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F1916"/>
    <w:multiLevelType w:val="hybridMultilevel"/>
    <w:tmpl w:val="195071C8"/>
    <w:lvl w:ilvl="0" w:tplc="638AF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8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A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BF6BE0"/>
    <w:multiLevelType w:val="hybridMultilevel"/>
    <w:tmpl w:val="A0345F20"/>
    <w:lvl w:ilvl="0" w:tplc="B410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0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E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25B5B"/>
    <w:multiLevelType w:val="hybridMultilevel"/>
    <w:tmpl w:val="0FE6506E"/>
    <w:lvl w:ilvl="0" w:tplc="04DC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C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2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BD60A5"/>
    <w:multiLevelType w:val="hybridMultilevel"/>
    <w:tmpl w:val="E2AC7BB0"/>
    <w:lvl w:ilvl="0" w:tplc="B16C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4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8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4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10F94"/>
    <w:multiLevelType w:val="hybridMultilevel"/>
    <w:tmpl w:val="C6EA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603A3E"/>
    <w:multiLevelType w:val="hybridMultilevel"/>
    <w:tmpl w:val="1B5E5DBC"/>
    <w:lvl w:ilvl="0" w:tplc="5082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87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5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A2"/>
    <w:rsid w:val="000A726B"/>
    <w:rsid w:val="00227F8D"/>
    <w:rsid w:val="004C4EFD"/>
    <w:rsid w:val="00585D45"/>
    <w:rsid w:val="005A7088"/>
    <w:rsid w:val="006239DF"/>
    <w:rsid w:val="0063634F"/>
    <w:rsid w:val="007A05CC"/>
    <w:rsid w:val="007A21F1"/>
    <w:rsid w:val="008242FA"/>
    <w:rsid w:val="009535A2"/>
    <w:rsid w:val="00A005AF"/>
    <w:rsid w:val="00A54C0C"/>
    <w:rsid w:val="00A56FFC"/>
    <w:rsid w:val="00BA542A"/>
    <w:rsid w:val="00C2039C"/>
    <w:rsid w:val="00C50CBF"/>
    <w:rsid w:val="00D37831"/>
    <w:rsid w:val="00E60581"/>
    <w:rsid w:val="00E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9FF9B-8EFE-4C01-A06C-BD489BB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5B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5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20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C20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 Daddy</dc:creator>
  <cp:keywords/>
  <dc:description/>
  <cp:lastModifiedBy>User</cp:lastModifiedBy>
  <cp:revision>5</cp:revision>
  <dcterms:created xsi:type="dcterms:W3CDTF">2018-01-11T15:29:00Z</dcterms:created>
  <dcterms:modified xsi:type="dcterms:W3CDTF">2018-01-24T13:33:00Z</dcterms:modified>
</cp:coreProperties>
</file>